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459" w:tblpY="486"/>
        <w:tblW w:w="10173" w:type="dxa"/>
        <w:tblLayout w:type="fixed"/>
        <w:tblLook w:val="04A0" w:firstRow="1" w:lastRow="0" w:firstColumn="1" w:lastColumn="0" w:noHBand="0" w:noVBand="1"/>
      </w:tblPr>
      <w:tblGrid>
        <w:gridCol w:w="2676"/>
        <w:gridCol w:w="2106"/>
        <w:gridCol w:w="3457"/>
        <w:gridCol w:w="1934"/>
      </w:tblGrid>
      <w:tr w:rsidR="00DC431F" w:rsidRPr="009B01F7" w:rsidTr="00DC431F">
        <w:trPr>
          <w:trHeight w:val="1186"/>
        </w:trPr>
        <w:tc>
          <w:tcPr>
            <w:tcW w:w="2676" w:type="dxa"/>
            <w:vAlign w:val="center"/>
          </w:tcPr>
          <w:p w:rsidR="00DC431F" w:rsidRPr="009B01F7" w:rsidRDefault="006E04FF" w:rsidP="00075E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C4FF7">
              <w:rPr>
                <w:rFonts w:ascii="Tahoma" w:hAnsi="Tahoma" w:cs="Tahom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5CDC9B" wp14:editId="3E87DD0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622300</wp:posOffset>
                      </wp:positionV>
                      <wp:extent cx="6489065" cy="1390650"/>
                      <wp:effectExtent l="0" t="0" r="0" b="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9065" cy="1390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C99" w:rsidRPr="009717DD" w:rsidRDefault="00B94DDE" w:rsidP="005B6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24"/>
                                      <w:szCs w:val="24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17DD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24"/>
                                      <w:szCs w:val="24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MAŁOPOLSKIE CENTRUM DOSKONALENIA NAUCZYCIELI </w:t>
                                  </w:r>
                                </w:p>
                                <w:p w:rsidR="00045C99" w:rsidRPr="009717DD" w:rsidRDefault="00B94DDE" w:rsidP="005B6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24"/>
                                      <w:szCs w:val="24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17DD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24"/>
                                      <w:szCs w:val="24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2971BE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24"/>
                                      <w:szCs w:val="24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OŚRODEK DOSKONALENIA </w:t>
                                  </w:r>
                                  <w:r w:rsidR="006E04FF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24"/>
                                      <w:szCs w:val="24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NAUCZYCIELI </w:t>
                                  </w:r>
                                  <w:r w:rsidR="002971BE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24"/>
                                      <w:szCs w:val="24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 KRAKOWIE</w:t>
                                  </w:r>
                                </w:p>
                                <w:p w:rsidR="006E04FF" w:rsidRDefault="006E04FF" w:rsidP="005B6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E04FF" w:rsidRDefault="005B65D7" w:rsidP="005B6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ZAPRASZA</w:t>
                                  </w:r>
                                </w:p>
                                <w:p w:rsidR="005B65D7" w:rsidRDefault="00B94DDE" w:rsidP="005B6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45C99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5B65D7" w:rsidRDefault="00B94DDE" w:rsidP="006E04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45C99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NAUCZYCIELI </w:t>
                                  </w:r>
                                  <w:r w:rsidR="005B65D7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MATEMATYKI I PRZEDMIOTÓW PRZYRODNICZYCH</w:t>
                                  </w:r>
                                </w:p>
                                <w:p w:rsidR="00B94DDE" w:rsidRPr="00045C99" w:rsidRDefault="00B94DDE" w:rsidP="006E04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45C99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SZKÓŁ PODSTAWOWYCH</w:t>
                                  </w:r>
                                  <w:r w:rsidR="007245E4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45C99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I </w:t>
                                  </w:r>
                                  <w:r w:rsidR="005B65D7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PONADGIMNAZJALNYCH</w:t>
                                  </w:r>
                                  <w:r w:rsidRPr="00045C99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245E4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  <w:r w:rsidRPr="00045C99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NA </w:t>
                                  </w:r>
                                  <w:r w:rsidR="006E04FF" w:rsidRPr="00172530">
                                    <w:rPr>
                                      <w:rFonts w:ascii="Tahoma" w:hAnsi="Tahoma" w:cs="Tahoma"/>
                                      <w:b/>
                                      <w:color w:val="0070C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BEZPŁATNĄ </w:t>
                                  </w:r>
                                  <w:r w:rsidRPr="00172530">
                                    <w:rPr>
                                      <w:rFonts w:ascii="Tahoma" w:hAnsi="Tahoma" w:cs="Tahoma"/>
                                      <w:b/>
                                      <w:color w:val="0070C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KONFERENCJĘ</w:t>
                                  </w:r>
                                  <w:r w:rsidR="00652608" w:rsidRPr="00172530">
                                    <w:rPr>
                                      <w:rFonts w:ascii="Tahoma" w:hAnsi="Tahoma" w:cs="Tahoma"/>
                                      <w:b/>
                                      <w:color w:val="0070C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652608"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W RAMACH </w:t>
                                  </w:r>
                                  <w:r w:rsidR="00652608" w:rsidRPr="00332B5F">
                                    <w:rPr>
                                      <w:rFonts w:ascii="Tahoma" w:hAnsi="Tahoma" w:cs="Tahoma"/>
                                      <w:b/>
                                      <w:color w:val="0070C0"/>
                                      <w:sz w:val="18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VII SALONU WYDAWCÓW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left:0;text-align:left;margin-left:5.55pt;margin-top:49pt;width:510.9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hTfgIAAGgFAAAOAAAAZHJzL2Uyb0RvYy54bWysVN1P2zAQf5+0/8Hy+0gLhdGKFHUgpkkI&#10;0GDi2XVsGmH7PPvapPvrOTtJ6dhemPaSnO9+9/1xdt5awzYqxBpcyccHI86Uk1DV7qnkPx6uPp1y&#10;FlG4ShhwquRbFfn5/OOHs8bP1CGswFQqMDLi4qzxJV8h+llRRLlSVsQD8MqRUEOwAukZnooqiIas&#10;W1McjkYnRQOh8gGkipG4l52Qz7N9rZXEW62jQmZKTrFh/ob8XaZvMT8Ts6cg/KqWfRjiH6Kwonbk&#10;dGfqUqBg61D/YcrWMkAEjQcSbAFa11LlHCib8ehNNvcr4VXOhYoT/a5M8f+ZlTebu8DqquRTzpyw&#10;1KI7MIqheo4IjWLTVKLGxxkh7z1hsf0CLbV64EdipsxbHWz6U06M5FTs7a7AqkUmiXkyOZ2OTo45&#10;kyQbHyU6t6B4Vfch4lcFliWi5IE6mAsrNtcRKRSCDpDkzcFVbUzuonGsIRdHZPI3CWkYlzgqz0Nv&#10;JqXUhZ4p3BqVMMZ9V5rqkTNIjDyJ6sIEthE0Q0JK5TAnn+0SOqE0BfEexR7/GtV7lLs8Bs/gcKds&#10;awchZ/8m7Op5CFl3eCrkXt6JxHbZ9q1eQrWlTgfo1iV6eVVTN65FxDsRaD+oubTzeEsfbYCqDj3F&#10;2QrCr7/xE57GlqScNbRvJY8/1yIozsw3RwM9HU8maUHzY3L8+ZAeYV+y3Je4tb0AaseYrouXmUx4&#10;NAOpA9hHOg2L5JVEwknyXXIcyAvsrgCdFqkWiwyilfQCr929l8l06k6atYf2UQTfDyTSLN/AsJli&#10;9mYuO2zSdLBYI+g6D20qcFfVvvC0znmW+9OT7sX+O6NeD+T8BQAA//8DAFBLAwQUAAYACAAAACEA&#10;MVUkUeAAAAAKAQAADwAAAGRycy9kb3ducmV2LnhtbEyPwU7DMBBE70j8g7VI3KidRkCaxqmqSBUS&#10;gkNLL9yc2E0i7HWI3Tbw9WxP5bajGc2+KVaTs+xkxtB7lJDMBDCDjdc9thL2H5uHDFiICrWyHo2E&#10;HxNgVd7eFCrX/oxbc9rFllEJhlxJ6GIccs5D0xmnwswPBsk7+NGpSHJsuR7Vmcqd5XMhnrhTPdKH&#10;Tg2m6kzztTs6Ca/V5l1t67nLfm318nZYD9/7z0cp7++m9RJYNFO8huGCT+hQElPtj6gDs6SThJIS&#10;FhlNuvgiTemqJaTJswBeFvz/hPIPAAD//wMAUEsBAi0AFAAGAAgAAAAhALaDOJL+AAAA4QEAABMA&#10;AAAAAAAAAAAAAAAAAAAAAFtDb250ZW50X1R5cGVzXS54bWxQSwECLQAUAAYACAAAACEAOP0h/9YA&#10;AACUAQAACwAAAAAAAAAAAAAAAAAvAQAAX3JlbHMvLnJlbHNQSwECLQAUAAYACAAAACEAcDboU34C&#10;AABoBQAADgAAAAAAAAAAAAAAAAAuAgAAZHJzL2Uyb0RvYy54bWxQSwECLQAUAAYACAAAACEAMVUk&#10;UeAAAAAKAQAADwAAAAAAAAAAAAAAAADYBAAAZHJzL2Rvd25yZXYueG1sUEsFBgAAAAAEAAQA8wAA&#10;AOUFAAAAAA==&#10;" filled="f" stroked="f" strokeweight=".5pt">
                      <v:textbox>
                        <w:txbxContent>
                          <w:p w:rsidR="00045C99" w:rsidRPr="009717DD" w:rsidRDefault="00B94DDE" w:rsidP="005B65D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17DD"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MAŁOPOLSKIE CENTRUM DOSKONALENIA NAUCZYCIELI </w:t>
                            </w:r>
                          </w:p>
                          <w:p w:rsidR="00045C99" w:rsidRPr="009717DD" w:rsidRDefault="00B94DDE" w:rsidP="005B65D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17DD"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71BE"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OŚRODEK DOSKONALENIA </w:t>
                            </w:r>
                            <w:r w:rsidR="006E04FF"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NAUCZYCIELI </w:t>
                            </w:r>
                            <w:r w:rsidR="002971BE"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 KRAKOWIE</w:t>
                            </w:r>
                          </w:p>
                          <w:p w:rsidR="006E04FF" w:rsidRDefault="006E04FF" w:rsidP="005B65D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E04FF" w:rsidRDefault="005B65D7" w:rsidP="005B65D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ZAPRASZA</w:t>
                            </w:r>
                          </w:p>
                          <w:p w:rsidR="005B65D7" w:rsidRDefault="00B94DDE" w:rsidP="005B65D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C99"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B65D7" w:rsidRDefault="00B94DDE" w:rsidP="006E04F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C99"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NAUCZYCIELI </w:t>
                            </w:r>
                            <w:r w:rsidR="005B65D7"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MATEMATYKI I PRZEDMIOTÓW PRZYRODNICZYCH</w:t>
                            </w:r>
                          </w:p>
                          <w:p w:rsidR="00B94DDE" w:rsidRPr="00045C99" w:rsidRDefault="00B94DDE" w:rsidP="006E04F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C99"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SZKÓŁ PODSTAWOWYCH</w:t>
                            </w:r>
                            <w:r w:rsid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45C99"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5B65D7"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PONADGIMNAZJALNYCH</w:t>
                            </w:r>
                            <w:r w:rsidRPr="00045C99"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45C99"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 </w:t>
                            </w:r>
                            <w:r w:rsidR="006E04FF" w:rsidRPr="00172530">
                              <w:rPr>
                                <w:rFonts w:ascii="Tahoma" w:hAnsi="Tahoma" w:cs="Tahoma"/>
                                <w:b/>
                                <w:color w:val="0070C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BEZPŁATNĄ </w:t>
                            </w:r>
                            <w:r w:rsidRPr="00172530">
                              <w:rPr>
                                <w:rFonts w:ascii="Tahoma" w:hAnsi="Tahoma" w:cs="Tahoma"/>
                                <w:b/>
                                <w:color w:val="0070C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KONFERENCJĘ</w:t>
                            </w:r>
                            <w:r w:rsidR="00652608" w:rsidRPr="00172530">
                              <w:rPr>
                                <w:rFonts w:ascii="Tahoma" w:hAnsi="Tahoma" w:cs="Tahoma"/>
                                <w:b/>
                                <w:color w:val="0070C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52608">
                              <w:rPr>
                                <w:rFonts w:ascii="Tahoma" w:hAnsi="Tahoma" w:cs="Tahoma"/>
                                <w:b/>
                                <w:color w:val="00206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 RAMACH </w:t>
                            </w:r>
                            <w:r w:rsidR="00652608" w:rsidRPr="00332B5F">
                              <w:rPr>
                                <w:rFonts w:ascii="Tahoma" w:hAnsi="Tahoma" w:cs="Tahoma"/>
                                <w:b/>
                                <w:color w:val="0070C0"/>
                                <w:sz w:val="1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VII SALONU WYDAWCÓW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31F" w:rsidRPr="007C4FF7">
              <w:rPr>
                <w:rFonts w:ascii="Tahoma" w:eastAsia="Times New Roman" w:hAnsi="Tahoma" w:cs="Tahoma"/>
                <w:noProof/>
                <w:szCs w:val="24"/>
                <w:lang w:eastAsia="pl-PL"/>
              </w:rPr>
              <w:drawing>
                <wp:inline distT="0" distB="0" distL="0" distR="0" wp14:anchorId="0DEEED63" wp14:editId="2215AC42">
                  <wp:extent cx="1552575" cy="59055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:rsidR="00DC431F" w:rsidRPr="009B01F7" w:rsidRDefault="00DC431F" w:rsidP="00BA3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C4FF7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7E29C8" wp14:editId="6715B445">
                  <wp:extent cx="1200150" cy="4381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7" w:type="dxa"/>
            <w:vAlign w:val="center"/>
          </w:tcPr>
          <w:p w:rsidR="00DC431F" w:rsidRPr="009B01F7" w:rsidRDefault="00DC431F" w:rsidP="00DC43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C4FF7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B1BA5F" wp14:editId="2B47994B">
                  <wp:extent cx="2006930" cy="486143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12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vAlign w:val="center"/>
          </w:tcPr>
          <w:p w:rsidR="00DC431F" w:rsidRPr="007C4FF7" w:rsidRDefault="00DC431F" w:rsidP="00DC431F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</w:pPr>
          </w:p>
        </w:tc>
      </w:tr>
    </w:tbl>
    <w:bookmarkStart w:id="0" w:name="_GoBack"/>
    <w:bookmarkEnd w:id="0"/>
    <w:p w:rsidR="00966E70" w:rsidRPr="007C4FF7" w:rsidRDefault="00044166" w:rsidP="00436285">
      <w:pPr>
        <w:ind w:hanging="567"/>
        <w:jc w:val="center"/>
        <w:rPr>
          <w:rFonts w:ascii="Tahoma" w:hAnsi="Tahoma" w:cs="Tahoma"/>
        </w:rPr>
      </w:pPr>
      <w:r w:rsidRPr="007C4FF7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0905C" wp14:editId="003F0985">
                <wp:simplePos x="0" y="0"/>
                <wp:positionH relativeFrom="column">
                  <wp:posOffset>-372745</wp:posOffset>
                </wp:positionH>
                <wp:positionV relativeFrom="paragraph">
                  <wp:posOffset>2245361</wp:posOffset>
                </wp:positionV>
                <wp:extent cx="6699250" cy="1327150"/>
                <wp:effectExtent l="0" t="0" r="0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132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166" w:rsidRPr="00172530" w:rsidRDefault="006E04FF" w:rsidP="009B01F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outline/>
                                <w:color w:val="00B050"/>
                                <w:sz w:val="44"/>
                                <w14:textOutline w14:w="527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530">
                              <w:rPr>
                                <w:rFonts w:ascii="Tahoma" w:hAnsi="Tahoma" w:cs="Tahoma"/>
                                <w:b/>
                                <w:outline/>
                                <w:color w:val="00B050"/>
                                <w:sz w:val="44"/>
                                <w14:textOutline w14:w="527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MIĘDZY KREDĄ A SMARTFONEM</w:t>
                            </w:r>
                            <w:r w:rsidR="00044166" w:rsidRPr="00172530">
                              <w:rPr>
                                <w:rFonts w:ascii="Tahoma" w:hAnsi="Tahoma" w:cs="Tahoma"/>
                                <w:b/>
                                <w:outline/>
                                <w:color w:val="00B050"/>
                                <w:sz w:val="44"/>
                                <w14:textOutline w14:w="527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B01F7" w:rsidRPr="00172530" w:rsidRDefault="00044166" w:rsidP="009B01F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outline/>
                                <w:color w:val="00B050"/>
                                <w:sz w:val="44"/>
                                <w14:textOutline w14:w="527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530">
                              <w:rPr>
                                <w:rFonts w:ascii="Tahoma" w:hAnsi="Tahoma" w:cs="Tahoma"/>
                                <w:b/>
                                <w:outline/>
                                <w:color w:val="00B050"/>
                                <w:sz w:val="44"/>
                                <w14:textOutline w14:w="527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Inspirująco o nauczaniu przedmiotów matematyczno-przyrodniczych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29.35pt;margin-top:176.8pt;width:527.5pt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rSEwIAAAEEAAAOAAAAZHJzL2Uyb0RvYy54bWysU9tuGyEQfa/Uf0C813uJL/HK6yhNmqpS&#10;2kZK+gGYZb0owFDA3nW/PgPrOFb7FnUfVgwzc5hzOKyuBq3IXjgvwdS0mOSUCMOhkWZb019Pd58u&#10;KfGBmYYpMKKmB+Hp1frjh1VvK1FCB6oRjiCI8VVva9qFYKss87wTmvkJWGEw2YLTLGDotlnjWI/o&#10;WmVlns+zHlxjHXDhPe7ejkm6TvhtK3j42bZeBKJqirOF9Hfpv4n/bL1i1dYx20l+HIO9YwrNpMFD&#10;T1C3LDCyc/IfKC25Aw9tmHDQGbSt5CJxQDZF/hebx45ZkbigON6eZPL/D5b/2D84IpuaXuQLSgzT&#10;eEkPoAQJ4tkH6AUpo0i99RXWPlqsDsNnGPCyE2Fv74E/e2LgpmNmK66dg74TrMEhi9iZnbWOOD6C&#10;bPrv0OBZbBcgAQ2t01FB1IQgOl7W4XRBYgiE4+Z8vlyWM0xxzBUX5aLAIJ7Bqtd263z4KkCTuKip&#10;QwckeLa/92EsfS2Jpxm4k0rhPquUIX1Nl7NylhrOMloGNKmSuqaXefxG20SWX0yTmgOTalzjLMoc&#10;aUemI+cwbIYkc9IkSrKB5oA6OBg9iW8IFx24P5T06Mea+t875gQl6ptBLZfFdBoNnILpbFFi4M4z&#10;m/MMMxyhahooGZc3IZl+pHyNmrcyqfE2yXFk9FnS8/gmopHP41T19nLXLwAAAP//AwBQSwMEFAAG&#10;AAgAAAAhABcdbvHgAAAACwEAAA8AAABkcnMvZG93bnJldi54bWxMj8FOwzAQRO9I/IO1SNxam4a4&#10;TcimQiCuIApF4uYm2yQiXkex24S/x5zguJqnmbfFdra9ONPoO8cIN0sFgrhydccNwvvb02IDwgfD&#10;tekdE8I3ediWlxeFyWs38Sudd6ERsYR9bhDaEIZcSl+1ZI1fuoE4Zkc3WhPiOTayHs0Uy20vV0pp&#10;aU3HcaE1Az20VH3tThZh/3z8/LhVL82jTYfJzUqyzSTi9dV8fwci0Bz+YPjVj+pQRqeDO3HtRY+w&#10;SDfriCIkaaJBRCLLdALigJDqlQZZFvL/D+UPAAAA//8DAFBLAQItABQABgAIAAAAIQC2gziS/gAA&#10;AOEBAAATAAAAAAAAAAAAAAAAAAAAAABbQ29udGVudF9UeXBlc10ueG1sUEsBAi0AFAAGAAgAAAAh&#10;ADj9If/WAAAAlAEAAAsAAAAAAAAAAAAAAAAALwEAAF9yZWxzLy5yZWxzUEsBAi0AFAAGAAgAAAAh&#10;AEKTitITAgAAAQQAAA4AAAAAAAAAAAAAAAAALgIAAGRycy9lMm9Eb2MueG1sUEsBAi0AFAAGAAgA&#10;AAAhABcdbvHgAAAACwEAAA8AAAAAAAAAAAAAAAAAbQQAAGRycy9kb3ducmV2LnhtbFBLBQYAAAAA&#10;BAAEAPMAAAB6BQAAAAA=&#10;" filled="f" stroked="f">
                <v:textbox>
                  <w:txbxContent>
                    <w:p w:rsidR="00044166" w:rsidRPr="00172530" w:rsidRDefault="006E04FF" w:rsidP="009B01F7">
                      <w:pPr>
                        <w:jc w:val="center"/>
                        <w:rPr>
                          <w:rFonts w:ascii="Tahoma" w:hAnsi="Tahoma" w:cs="Tahoma"/>
                          <w:b/>
                          <w:outline/>
                          <w:color w:val="00B050"/>
                          <w:sz w:val="44"/>
                          <w14:textOutline w14:w="527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2530">
                        <w:rPr>
                          <w:rFonts w:ascii="Tahoma" w:hAnsi="Tahoma" w:cs="Tahoma"/>
                          <w:b/>
                          <w:outline/>
                          <w:color w:val="00B050"/>
                          <w:sz w:val="44"/>
                          <w14:textOutline w14:w="527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MIĘDZY KREDĄ A SMARTFONEM</w:t>
                      </w:r>
                      <w:r w:rsidR="00044166" w:rsidRPr="00172530">
                        <w:rPr>
                          <w:rFonts w:ascii="Tahoma" w:hAnsi="Tahoma" w:cs="Tahoma"/>
                          <w:b/>
                          <w:outline/>
                          <w:color w:val="00B050"/>
                          <w:sz w:val="44"/>
                          <w14:textOutline w14:w="527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B01F7" w:rsidRPr="00172530" w:rsidRDefault="00044166" w:rsidP="009B01F7">
                      <w:pPr>
                        <w:jc w:val="center"/>
                        <w:rPr>
                          <w:rFonts w:ascii="Tahoma" w:hAnsi="Tahoma" w:cs="Tahoma"/>
                          <w:b/>
                          <w:outline/>
                          <w:color w:val="00B050"/>
                          <w:sz w:val="44"/>
                          <w14:textOutline w14:w="527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2530">
                        <w:rPr>
                          <w:rFonts w:ascii="Tahoma" w:hAnsi="Tahoma" w:cs="Tahoma"/>
                          <w:b/>
                          <w:outline/>
                          <w:color w:val="00B050"/>
                          <w:sz w:val="44"/>
                          <w14:textOutline w14:w="527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Inspirująco o nauczaniu przedmiotów matematyczno-przyrodniczych</w:t>
                      </w:r>
                    </w:p>
                  </w:txbxContent>
                </v:textbox>
              </v:shape>
            </w:pict>
          </mc:Fallback>
        </mc:AlternateContent>
      </w:r>
      <w:r w:rsidR="007245E4" w:rsidRPr="007C4FF7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DE3D2" wp14:editId="45A9A6D0">
                <wp:simplePos x="0" y="0"/>
                <wp:positionH relativeFrom="column">
                  <wp:posOffset>-2756</wp:posOffset>
                </wp:positionH>
                <wp:positionV relativeFrom="paragraph">
                  <wp:posOffset>4704176</wp:posOffset>
                </wp:positionV>
                <wp:extent cx="6059130" cy="562483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30" cy="562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DB8" w:rsidRPr="00957B7A" w:rsidRDefault="00402DC3" w:rsidP="004B0D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70C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B7A">
                              <w:rPr>
                                <w:rFonts w:ascii="Tahoma" w:hAnsi="Tahoma" w:cs="Tahoma"/>
                                <w:b/>
                                <w:color w:val="0070C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 KONFERENCJI</w:t>
                            </w:r>
                          </w:p>
                          <w:p w:rsidR="002971BE" w:rsidRDefault="002971BE" w:rsidP="009717DD">
                            <w:pPr>
                              <w:spacing w:line="240" w:lineRule="auto"/>
                              <w:ind w:left="357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12.15-13.00   Rejestracja uczestników</w:t>
                            </w:r>
                          </w:p>
                          <w:p w:rsidR="007245E4" w:rsidRPr="007245E4" w:rsidRDefault="00621957" w:rsidP="009717DD">
                            <w:pPr>
                              <w:spacing w:line="240" w:lineRule="auto"/>
                              <w:ind w:left="357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13.00</w:t>
                            </w:r>
                            <w:r w:rsidR="002971BE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-13.15</w:t>
                            </w:r>
                            <w:r w:rsidR="004B0DB8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71BE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45E4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UROCZYSTE ROZPOCZĘCIE KONFERENCJI</w:t>
                            </w:r>
                          </w:p>
                          <w:p w:rsidR="00FF1931" w:rsidRDefault="002971BE" w:rsidP="00FF1931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357"/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13.15 -14.45</w:t>
                            </w:r>
                            <w:r w:rsidR="007245E4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4166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044166" w:rsidRPr="00044166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Szkoła w kontekście </w:t>
                            </w:r>
                            <w:proofErr w:type="spellStart"/>
                            <w:r w:rsidR="00044166" w:rsidRPr="00044166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neurorozwoju</w:t>
                            </w:r>
                            <w:proofErr w:type="spellEnd"/>
                            <w:r w:rsidR="00044166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621957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422A9D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 Marek Kaczmarzyk</w:t>
                            </w:r>
                            <w:r w:rsid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           </w:t>
                            </w:r>
                            <w:r w:rsidR="00422A9D" w:rsidRPr="00422A9D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kierownik Pracowni Dydaktyki Biologii,</w:t>
                            </w:r>
                            <w:r w:rsidR="00FF1931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2A9D" w:rsidRPr="00422A9D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Uniwersytet </w:t>
                            </w:r>
                            <w:r w:rsidR="00422A9D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1931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Śląski</w:t>
                            </w:r>
                            <w:r w:rsidR="00422A9D" w:rsidRPr="00422A9D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; </w:t>
                            </w:r>
                            <w:r w:rsidR="00422A9D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biolog, </w:t>
                            </w:r>
                            <w:proofErr w:type="spellStart"/>
                            <w:r w:rsidR="00422A9D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neurodydaktyk</w:t>
                            </w:r>
                            <w:proofErr w:type="spellEnd"/>
                            <w:r w:rsidR="00422A9D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B0DB8" w:rsidRDefault="00FF1931" w:rsidP="00FF1931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357"/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422A9D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memetyk, a</w:t>
                            </w:r>
                            <w:r w:rsidR="00422A9D" w:rsidRPr="00422A9D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utor podręczników i programów szkolnych</w:t>
                            </w:r>
                            <w:r w:rsidR="00621957" w:rsidRPr="007245E4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817153" w:rsidRDefault="00817153" w:rsidP="001869F9">
                            <w:pPr>
                              <w:spacing w:after="0" w:line="240" w:lineRule="auto"/>
                              <w:ind w:left="1134" w:hanging="777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69F9" w:rsidRDefault="007245E4" w:rsidP="001869F9">
                            <w:pPr>
                              <w:spacing w:after="0" w:line="240" w:lineRule="auto"/>
                              <w:ind w:left="1134" w:hanging="777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FF1931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4.4</w:t>
                            </w:r>
                            <w:r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2971BE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-16.15</w:t>
                            </w:r>
                            <w:r w:rsidR="009717DD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21957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0DB8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FF1931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Matematyka w przyrodzie</w:t>
                            </w:r>
                            <w:r w:rsidR="003A693B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1869F9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czyli o</w:t>
                            </w:r>
                            <w:r w:rsidR="001869F9" w:rsidRPr="001869F9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odt</w:t>
                            </w:r>
                            <w:r w:rsidR="001869F9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warzaniu drzew w teorii grafów oraz </w:t>
                            </w:r>
                          </w:p>
                          <w:p w:rsidR="001869F9" w:rsidRDefault="001869F9" w:rsidP="001869F9">
                            <w:pPr>
                              <w:spacing w:after="0" w:line="240" w:lineRule="auto"/>
                              <w:ind w:left="1134" w:hanging="777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o </w:t>
                            </w:r>
                            <w:r w:rsidRPr="001869F9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obserwowaniu gór z dużych odległośc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4B0DB8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A061E9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621957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doc. </w:t>
                            </w:r>
                            <w:r w:rsidR="00FF1931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FF1931" w:rsidRPr="00FF1931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 hab. Wojciech Guzicki</w:t>
                            </w:r>
                          </w:p>
                          <w:p w:rsidR="004B0DB8" w:rsidRPr="007245E4" w:rsidRDefault="001869F9" w:rsidP="00817153">
                            <w:pPr>
                              <w:spacing w:after="0" w:line="240" w:lineRule="auto"/>
                              <w:ind w:left="1134" w:hanging="777"/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BB3FFB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Uniwersytet Warszawski;</w:t>
                            </w:r>
                            <w:r w:rsidR="00FF1931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ekspert MEN ds. nowej podstawy programowej</w:t>
                            </w:r>
                            <w:r w:rsidR="00AD40A4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autor licznych publikacji z matematyki</w:t>
                            </w:r>
                            <w:r w:rsidR="00AD40A4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oraz jej popularyzator,</w:t>
                            </w:r>
                          </w:p>
                          <w:p w:rsidR="00817153" w:rsidRDefault="00817153" w:rsidP="00817153">
                            <w:pPr>
                              <w:spacing w:after="0" w:line="240" w:lineRule="auto"/>
                              <w:ind w:left="357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B0DB8" w:rsidRPr="007245E4" w:rsidRDefault="002971BE" w:rsidP="00817153">
                            <w:pPr>
                              <w:spacing w:after="0" w:line="240" w:lineRule="auto"/>
                              <w:ind w:left="357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16.15-16.45   </w:t>
                            </w:r>
                            <w:r w:rsidR="004B0DB8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PRZERWA KAWOWA</w:t>
                            </w:r>
                          </w:p>
                          <w:p w:rsidR="00817153" w:rsidRDefault="009717DD" w:rsidP="009717DD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  <w:p w:rsidR="004B0DB8" w:rsidRPr="007245E4" w:rsidRDefault="00817153" w:rsidP="009717DD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A232E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16.45-19.00</w:t>
                            </w:r>
                            <w:r w:rsidR="00AD40A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276F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71BE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nauczyciele matematyki</w:t>
                            </w:r>
                            <w:r w:rsidR="00652608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71BE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652608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71BE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GRUPA 1</w:t>
                            </w:r>
                            <w:r w:rsidR="007F276F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4B0DB8" w:rsidRPr="0032679D" w:rsidRDefault="00112558" w:rsidP="009717DD">
                            <w:pPr>
                              <w:spacing w:line="240" w:lineRule="auto"/>
                              <w:ind w:left="357"/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7F276F" w:rsidRPr="007F276F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kolorowaniu grafó</w:t>
                            </w:r>
                            <w:r w:rsidR="007F276F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621957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” </w:t>
                            </w:r>
                            <w:r w:rsidR="007F276F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621957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276F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doc. </w:t>
                            </w:r>
                            <w:r w:rsidR="0003526A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03526A" w:rsidRPr="00FF1931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 hab. Wojciech Guzicki</w:t>
                            </w:r>
                            <w:r w:rsidR="00621957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9717DD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B3FFB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Uniwersytet Warszawski;</w:t>
                            </w:r>
                            <w:r w:rsidR="007F276F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ekspert MEN</w:t>
                            </w:r>
                            <w:r w:rsidR="00AD40A4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ds. nowej podstawy programowej, </w:t>
                            </w:r>
                            <w:r w:rsidR="007F276F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autor licznych publikacji</w:t>
                            </w:r>
                            <w:r w:rsidR="00AD40A4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7F276F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 matematyki</w:t>
                            </w:r>
                            <w:r w:rsidR="00AD40A4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oraz jej popularyzator,</w:t>
                            </w:r>
                          </w:p>
                          <w:p w:rsidR="004B0DB8" w:rsidRDefault="00621957" w:rsidP="009717DD">
                            <w:pPr>
                              <w:spacing w:line="240" w:lineRule="auto"/>
                              <w:ind w:left="357"/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323D5B" w:rsidRPr="00323D5B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Matematyka na egzaminie ósmoklasisty</w:t>
                            </w:r>
                            <w:r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” - </w:t>
                            </w:r>
                            <w:r w:rsidR="0003526A" w:rsidRPr="0003526A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Jerzy </w:t>
                            </w:r>
                            <w:proofErr w:type="spellStart"/>
                            <w:r w:rsidR="0003526A" w:rsidRPr="0003526A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Matwijko</w:t>
                            </w:r>
                            <w:proofErr w:type="spellEnd"/>
                            <w:r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670E39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717DD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323D5B" w:rsidRPr="00323D5B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kierownik Wydziału Egzaminów z Zakresu Kształcenia Ogólnego; Okręgowa Komisja Egzaminacyjna w Krakowie</w:t>
                            </w:r>
                            <w:r w:rsidR="00670E39" w:rsidRPr="009717DD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</w:p>
                          <w:p w:rsidR="007F276F" w:rsidRPr="007245E4" w:rsidRDefault="007F276F" w:rsidP="007F276F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16.45-19.00 </w:t>
                            </w:r>
                            <w:r w:rsidR="002971BE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nauczyciele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przedmiotów przyrodniczych</w:t>
                            </w:r>
                            <w:r w:rsidR="00652608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71BE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652608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71BE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GRUPA 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A750CA" w:rsidRPr="00995288" w:rsidRDefault="00AD40A4" w:rsidP="00995288">
                            <w:pPr>
                              <w:spacing w:line="240" w:lineRule="auto"/>
                              <w:ind w:left="357"/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0A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"W trakcie lekcji proszę o wyjęcie telefonów!</w:t>
                            </w:r>
                            <w:r w:rsidR="004C448A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” – </w:t>
                            </w:r>
                            <w:r w:rsidR="00323D5B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323D5B" w:rsidRPr="00323D5B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 Monika Aksamit-Koperska</w:t>
                            </w:r>
                            <w:r w:rsidR="004C448A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4C448A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323D5B" w:rsidRPr="00323D5B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Uniwersytet Warszawski</w:t>
                            </w:r>
                            <w:r w:rsidR="00995288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="00A750CA" w:rsidRPr="009717DD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3D5B" w:rsidRPr="00323D5B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popularyzator nauki, zwyciężczyni pierwszej edycji konkursu </w:t>
                            </w:r>
                            <w:proofErr w:type="spellStart"/>
                            <w:r w:rsidR="00323D5B" w:rsidRPr="00995288">
                              <w:rPr>
                                <w:rFonts w:ascii="Tahoma" w:hAnsi="Tahoma" w:cs="Tahoma"/>
                                <w:i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FameLab</w:t>
                            </w:r>
                            <w:proofErr w:type="spellEnd"/>
                            <w:r w:rsidR="00323D5B" w:rsidRPr="00995288">
                              <w:rPr>
                                <w:rFonts w:ascii="Tahoma" w:hAnsi="Tahoma" w:cs="Tahoma"/>
                                <w:i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3D5B" w:rsidRPr="00323D5B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oraz laureatka 2 miejsca i nagrody publiczności na poziomie ogólnoświatowym </w:t>
                            </w:r>
                            <w:proofErr w:type="spellStart"/>
                            <w:r w:rsidR="00323D5B" w:rsidRPr="00995288">
                              <w:rPr>
                                <w:rFonts w:ascii="Tahoma" w:hAnsi="Tahoma" w:cs="Tahoma"/>
                                <w:i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FameLab</w:t>
                            </w:r>
                            <w:proofErr w:type="spellEnd"/>
                            <w:r w:rsidR="00323D5B" w:rsidRPr="00995288">
                              <w:rPr>
                                <w:rFonts w:ascii="Tahoma" w:hAnsi="Tahoma" w:cs="Tahoma"/>
                                <w:i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International</w:t>
                            </w:r>
                          </w:p>
                          <w:p w:rsidR="004C448A" w:rsidRDefault="007245E4" w:rsidP="004C448A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A232E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19.00</w:t>
                            </w:r>
                            <w:r w:rsidR="004C448A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448A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C448A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0DB8" w:rsidRP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PODSUMOWANIE I </w:t>
                            </w:r>
                            <w:r w:rsidR="004C448A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DYSKUSJA</w:t>
                            </w:r>
                          </w:p>
                          <w:p w:rsidR="00021076" w:rsidRPr="009F253C" w:rsidRDefault="00021076" w:rsidP="004C448A">
                            <w:pPr>
                              <w:spacing w:after="12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16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52"/>
                              <w:gridCol w:w="2772"/>
                              <w:gridCol w:w="1708"/>
                            </w:tblGrid>
                            <w:tr w:rsidR="0074461E" w:rsidRPr="009F253C" w:rsidTr="001449E2">
                              <w:trPr>
                                <w:trHeight w:val="635"/>
                                <w:jc w:val="center"/>
                              </w:trPr>
                              <w:tc>
                                <w:tcPr>
                                  <w:tcW w:w="2452" w:type="dxa"/>
                                  <w:vAlign w:val="center"/>
                                </w:tcPr>
                                <w:p w:rsidR="0074461E" w:rsidRPr="009F253C" w:rsidRDefault="0074461E" w:rsidP="004C561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24"/>
                                      <w:szCs w:val="26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:rsidR="0074461E" w:rsidRPr="009F253C" w:rsidRDefault="0074461E" w:rsidP="00DC431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24"/>
                                      <w:szCs w:val="26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 w:rsidR="0074461E" w:rsidRPr="009F253C" w:rsidRDefault="0074461E" w:rsidP="001449E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2060"/>
                                      <w:sz w:val="24"/>
                                      <w:szCs w:val="26"/>
                                      <w14:textOutline w14:w="527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68BC" w:rsidRPr="009F253C" w:rsidRDefault="007768BC" w:rsidP="00DC431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2pt;margin-top:370.4pt;width:477.1pt;height:44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biggIAAG8FAAAOAAAAZHJzL2Uyb0RvYy54bWysVN1P2zAQf5+0/8Hy+0hbWgYVKepATJMQ&#10;oMHEs+vYNML2efa1SffX7+wkpWJ7YdpLcr773ffH+UVrDduqEGtwJR8fjThTTkJVu+eS/3i8/nTK&#10;WUThKmHAqZLvVOQXi48fzhs/VxNYg6lUYGTExXnjS75G9POiiHKtrIhH4JUjoYZgBdIzPBdVEA1Z&#10;t6aYjEYnRQOh8gGkipG4V52QL7J9rZXEO62jQmZKTrFh/ob8XaVvsTgX8+cg/LqWfRjiH6Kwonbk&#10;dG/qSqBgm1D/YcrWMkAEjUcSbAFa11LlHCib8ehNNg9r4VXOhYoT/b5M8f+Zlbfb+8DqquQTzpyw&#10;1KJ7MIqheokIjWKTVKLGxzkhHzxhsf0CLbV64EdipsxbHWz6U06M5FTs3b7AqkUmiXkymp2Nj0kk&#10;STY7mUxP6UH2i1d1HyJ+VWBZIkoeqIO5sGJ7E7GDDpDkzcF1bUzuonGsIRfHs1FW2EvIuHEJq/I8&#10;9GZSSl3omcKdUQlj3HelqR45g8TIk6guTWBbQTMkpFQOc/LZLqETSlMQ71Hs8a9RvUe5y2PwDA73&#10;yrZ2EHL2b8KuXoaQdYenmh/knUhsV20/CH3HV1DtqOEBuq2JXl7X1JQbEfFeBFoTaiStPt7RRxug&#10;4kNPcbaG8Otv/ISn6SUpZw2tXcnjz40IijPzzdFcn42n07Sn+TGdfZ7QIxxKVocSt7GXQF0Z05Hx&#10;MpMJj2YgdQD7RBdimbySSDhJvkuOA3mJ3TGgCyPVcplBtJle4I178DKZTk1KI/fYPong+7lEGulb&#10;GBZUzN+MZ4dNmg6WGwRd59lNde6q2teftjpPf3+B0tk4fGfU651c/AYAAP//AwBQSwMEFAAGAAgA&#10;AAAhAJCvu3PiAAAACgEAAA8AAABkcnMvZG93bnJldi54bWxMj0FPwkAQhe8m/ofNmHiDrRUq1G4J&#10;aUJMjBxALty23aFt7M7W7gLVX+940tu8vC9v3stWo+3EBQffOlLwMI1AIFXOtFQrOLxvJgsQPmgy&#10;unOECr7Qwyq/vcl0atyVdnjZh1pwCPlUK2hC6FMpfdWg1X7qeiT2Tm6wOrAcamkGfeVw28k4ihJp&#10;dUv8odE9Fg1WH/uzVfBabLZ6V8Z28d0VL2+ndf95OM6Vur8b188gAo7hD4bf+lwdcu5UujMZLzoF&#10;kxmDCp5mES9gfzl/5KNkMImTBGSeyf8T8h8AAAD//wMAUEsBAi0AFAAGAAgAAAAhALaDOJL+AAAA&#10;4QEAABMAAAAAAAAAAAAAAAAAAAAAAFtDb250ZW50X1R5cGVzXS54bWxQSwECLQAUAAYACAAAACEA&#10;OP0h/9YAAACUAQAACwAAAAAAAAAAAAAAAAAvAQAAX3JlbHMvLnJlbHNQSwECLQAUAAYACAAAACEA&#10;k6E24oICAABvBQAADgAAAAAAAAAAAAAAAAAuAgAAZHJzL2Uyb0RvYy54bWxQSwECLQAUAAYACAAA&#10;ACEAkK+7c+IAAAAKAQAADwAAAAAAAAAAAAAAAADcBAAAZHJzL2Rvd25yZXYueG1sUEsFBgAAAAAE&#10;AAQA8wAAAOsFAAAAAA==&#10;" filled="f" stroked="f" strokeweight=".5pt">
                <v:textbox>
                  <w:txbxContent>
                    <w:p w:rsidR="004B0DB8" w:rsidRPr="00957B7A" w:rsidRDefault="00402DC3" w:rsidP="004B0DB8">
                      <w:pPr>
                        <w:jc w:val="center"/>
                        <w:rPr>
                          <w:rFonts w:ascii="Tahoma" w:hAnsi="Tahoma" w:cs="Tahoma"/>
                          <w:b/>
                          <w:color w:val="0070C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7B7A">
                        <w:rPr>
                          <w:rFonts w:ascii="Tahoma" w:hAnsi="Tahoma" w:cs="Tahoma"/>
                          <w:b/>
                          <w:color w:val="0070C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PROGRAM KONFERENCJI</w:t>
                      </w:r>
                    </w:p>
                    <w:p w:rsidR="002971BE" w:rsidRDefault="002971BE" w:rsidP="009717DD">
                      <w:pPr>
                        <w:spacing w:line="240" w:lineRule="auto"/>
                        <w:ind w:left="357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12.15-13.00   Rejestracja uczestników</w:t>
                      </w:r>
                    </w:p>
                    <w:p w:rsidR="007245E4" w:rsidRPr="007245E4" w:rsidRDefault="00621957" w:rsidP="009717DD">
                      <w:pPr>
                        <w:spacing w:line="240" w:lineRule="auto"/>
                        <w:ind w:left="357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13.00</w:t>
                      </w:r>
                      <w:r w:rsidR="002971BE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-13.15</w:t>
                      </w:r>
                      <w:r w:rsidR="004B0DB8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71BE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45E4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UROCZYSTE ROZPOCZĘCIE KONFERENCJI</w:t>
                      </w:r>
                    </w:p>
                    <w:p w:rsidR="00FF1931" w:rsidRDefault="002971BE" w:rsidP="00FF1931">
                      <w:pPr>
                        <w:tabs>
                          <w:tab w:val="left" w:pos="426"/>
                        </w:tabs>
                        <w:spacing w:after="0" w:line="240" w:lineRule="auto"/>
                        <w:ind w:left="357"/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13.15 -14.45</w:t>
                      </w:r>
                      <w:r w:rsidR="007245E4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4166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044166" w:rsidRPr="00044166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Szkoła w kontekście </w:t>
                      </w:r>
                      <w:proofErr w:type="spellStart"/>
                      <w:r w:rsidR="00044166" w:rsidRPr="00044166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neurorozwoju</w:t>
                      </w:r>
                      <w:proofErr w:type="spellEnd"/>
                      <w:r w:rsidR="00044166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621957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422A9D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dr Marek Kaczmarzyk</w:t>
                      </w:r>
                      <w:r w:rsid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              </w:t>
                      </w:r>
                      <w:r w:rsidR="00422A9D" w:rsidRPr="00422A9D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kierownik Pracowni Dydaktyki Biologii,</w:t>
                      </w:r>
                      <w:r w:rsidR="00FF1931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2A9D" w:rsidRPr="00422A9D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Uniwersytet </w:t>
                      </w:r>
                      <w:r w:rsidR="00422A9D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1931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Śląski</w:t>
                      </w:r>
                      <w:r w:rsidR="00422A9D" w:rsidRPr="00422A9D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; </w:t>
                      </w:r>
                      <w:r w:rsidR="00422A9D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biolog, </w:t>
                      </w:r>
                      <w:proofErr w:type="spellStart"/>
                      <w:r w:rsidR="00422A9D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neurodydaktyk</w:t>
                      </w:r>
                      <w:proofErr w:type="spellEnd"/>
                      <w:r w:rsidR="00422A9D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B0DB8" w:rsidRDefault="00FF1931" w:rsidP="00FF1931">
                      <w:pPr>
                        <w:tabs>
                          <w:tab w:val="left" w:pos="426"/>
                        </w:tabs>
                        <w:spacing w:after="0" w:line="240" w:lineRule="auto"/>
                        <w:ind w:left="357"/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422A9D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i memetyk, a</w:t>
                      </w:r>
                      <w:r w:rsidR="00422A9D" w:rsidRPr="00422A9D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utor podręczników i programów szkolnych</w:t>
                      </w:r>
                      <w:r w:rsidR="00621957" w:rsidRPr="007245E4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:rsidR="00817153" w:rsidRDefault="00817153" w:rsidP="001869F9">
                      <w:pPr>
                        <w:spacing w:after="0" w:line="240" w:lineRule="auto"/>
                        <w:ind w:left="1134" w:hanging="777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869F9" w:rsidRDefault="007245E4" w:rsidP="001869F9">
                      <w:pPr>
                        <w:spacing w:after="0" w:line="240" w:lineRule="auto"/>
                        <w:ind w:left="1134" w:hanging="777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FF1931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4.4</w:t>
                      </w:r>
                      <w:r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2971BE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-16.15</w:t>
                      </w:r>
                      <w:r w:rsidR="009717DD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21957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0DB8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FF1931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Matematyka w przyrodzie</w:t>
                      </w:r>
                      <w:r w:rsidR="003A693B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1869F9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czyli o</w:t>
                      </w:r>
                      <w:r w:rsidR="001869F9" w:rsidRPr="001869F9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odt</w:t>
                      </w:r>
                      <w:r w:rsidR="001869F9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warzaniu drzew w teorii grafów oraz </w:t>
                      </w:r>
                    </w:p>
                    <w:p w:rsidR="001869F9" w:rsidRDefault="001869F9" w:rsidP="001869F9">
                      <w:pPr>
                        <w:spacing w:after="0" w:line="240" w:lineRule="auto"/>
                        <w:ind w:left="1134" w:hanging="777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o </w:t>
                      </w:r>
                      <w:r w:rsidRPr="001869F9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obserwowaniu gór z dużych odległośc</w:t>
                      </w: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4B0DB8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A061E9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621957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doc. </w:t>
                      </w:r>
                      <w:r w:rsidR="00FF1931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FF1931" w:rsidRPr="00FF1931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r hab. Wojciech Guzicki</w:t>
                      </w:r>
                    </w:p>
                    <w:p w:rsidR="004B0DB8" w:rsidRPr="007245E4" w:rsidRDefault="001869F9" w:rsidP="00817153">
                      <w:pPr>
                        <w:spacing w:after="0" w:line="240" w:lineRule="auto"/>
                        <w:ind w:left="1134" w:hanging="777"/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BB3FFB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Uniwersytet Warszawski;</w:t>
                      </w:r>
                      <w:r w:rsidR="00FF1931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ekspert MEN ds. nowej podstawy programowej</w:t>
                      </w:r>
                      <w:r w:rsidR="00AD40A4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autor licznych publikacji z matematyki</w:t>
                      </w:r>
                      <w:r w:rsidR="00AD40A4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oraz jej popularyzator,</w:t>
                      </w:r>
                    </w:p>
                    <w:p w:rsidR="00817153" w:rsidRDefault="00817153" w:rsidP="00817153">
                      <w:pPr>
                        <w:spacing w:after="0" w:line="240" w:lineRule="auto"/>
                        <w:ind w:left="357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B0DB8" w:rsidRPr="007245E4" w:rsidRDefault="002971BE" w:rsidP="00817153">
                      <w:pPr>
                        <w:spacing w:after="0" w:line="240" w:lineRule="auto"/>
                        <w:ind w:left="357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16.15-16.45   </w:t>
                      </w:r>
                      <w:r w:rsidR="004B0DB8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PRZERWA KAWOWA</w:t>
                      </w:r>
                    </w:p>
                    <w:p w:rsidR="00817153" w:rsidRDefault="009717DD" w:rsidP="009717DD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</w:p>
                    <w:p w:rsidR="004B0DB8" w:rsidRPr="007245E4" w:rsidRDefault="00817153" w:rsidP="009717DD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A232E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16.45-19.00</w:t>
                      </w:r>
                      <w:r w:rsidR="00AD40A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276F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71BE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nauczyciele matematyki</w:t>
                      </w:r>
                      <w:r w:rsidR="00652608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71BE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652608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71BE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GRUPA 1</w:t>
                      </w:r>
                      <w:r w:rsidR="007F276F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4B0DB8" w:rsidRPr="0032679D" w:rsidRDefault="00112558" w:rsidP="009717DD">
                      <w:pPr>
                        <w:spacing w:line="240" w:lineRule="auto"/>
                        <w:ind w:left="357"/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7F276F" w:rsidRPr="007F276F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O kolorowaniu grafó</w:t>
                      </w:r>
                      <w:r w:rsidR="007F276F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621957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” </w:t>
                      </w:r>
                      <w:r w:rsidR="007F276F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621957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276F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doc. </w:t>
                      </w:r>
                      <w:r w:rsidR="0003526A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03526A" w:rsidRPr="00FF1931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r hab. Wojciech Guzicki</w:t>
                      </w:r>
                      <w:r w:rsidR="00621957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9717DD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B3FFB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Uniwersytet Warszawski;</w:t>
                      </w:r>
                      <w:r w:rsidR="007F276F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ekspert MEN</w:t>
                      </w:r>
                      <w:r w:rsidR="00AD40A4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ds. nowej podstawy programowej, </w:t>
                      </w:r>
                      <w:r w:rsidR="007F276F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autor licznych publikacji</w:t>
                      </w:r>
                      <w:r w:rsidR="00AD40A4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7F276F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z matematyki</w:t>
                      </w:r>
                      <w:r w:rsidR="00AD40A4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oraz jej popularyzator,</w:t>
                      </w:r>
                    </w:p>
                    <w:p w:rsidR="004B0DB8" w:rsidRDefault="00621957" w:rsidP="009717DD">
                      <w:pPr>
                        <w:spacing w:line="240" w:lineRule="auto"/>
                        <w:ind w:left="357"/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323D5B" w:rsidRPr="00323D5B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Matematyka na egzaminie ósmoklasisty</w:t>
                      </w:r>
                      <w:r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” - </w:t>
                      </w:r>
                      <w:r w:rsidR="0003526A" w:rsidRPr="0003526A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Jerzy </w:t>
                      </w:r>
                      <w:proofErr w:type="spellStart"/>
                      <w:r w:rsidR="0003526A" w:rsidRPr="0003526A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Matwijko</w:t>
                      </w:r>
                      <w:proofErr w:type="spellEnd"/>
                      <w:r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670E39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717DD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323D5B" w:rsidRPr="00323D5B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kierownik Wydziału Egzaminów z Zakresu Kształcenia Ogólnego; Okręgowa Komisja Egzaminacyjna w Krakowie</w:t>
                      </w:r>
                      <w:r w:rsidR="00670E39" w:rsidRPr="009717DD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</w:p>
                    <w:p w:rsidR="007F276F" w:rsidRPr="007245E4" w:rsidRDefault="007F276F" w:rsidP="007F276F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16.45-19.00 </w:t>
                      </w:r>
                      <w:r w:rsidR="002971BE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nauczyciele </w:t>
                      </w: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przedmiotów przyrodniczych</w:t>
                      </w:r>
                      <w:r w:rsidR="00652608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71BE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652608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71BE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GRUPA 2</w:t>
                      </w: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A750CA" w:rsidRPr="00995288" w:rsidRDefault="00AD40A4" w:rsidP="00995288">
                      <w:pPr>
                        <w:spacing w:line="240" w:lineRule="auto"/>
                        <w:ind w:left="357"/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40A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"W trakcie lekcji proszę o wyjęcie telefonów!</w:t>
                      </w:r>
                      <w:r w:rsidR="004C448A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” – </w:t>
                      </w:r>
                      <w:r w:rsidR="00323D5B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323D5B" w:rsidRPr="00323D5B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r Monika Aksamit-Koperska</w:t>
                      </w:r>
                      <w:r w:rsidR="004C448A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4C448A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323D5B" w:rsidRPr="00323D5B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Uniwersytet Warszawski</w:t>
                      </w:r>
                      <w:r w:rsidR="00995288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="00A750CA" w:rsidRPr="009717DD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3D5B" w:rsidRPr="00323D5B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popularyzator nauki, zwyciężczyni pierwszej edycji konkursu </w:t>
                      </w:r>
                      <w:proofErr w:type="spellStart"/>
                      <w:r w:rsidR="00323D5B" w:rsidRPr="00995288">
                        <w:rPr>
                          <w:rFonts w:ascii="Tahoma" w:hAnsi="Tahoma" w:cs="Tahoma"/>
                          <w:i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FameLab</w:t>
                      </w:r>
                      <w:proofErr w:type="spellEnd"/>
                      <w:r w:rsidR="00323D5B" w:rsidRPr="00995288">
                        <w:rPr>
                          <w:rFonts w:ascii="Tahoma" w:hAnsi="Tahoma" w:cs="Tahoma"/>
                          <w:i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3D5B" w:rsidRPr="00323D5B">
                        <w:rPr>
                          <w:rFonts w:ascii="Tahoma" w:hAnsi="Tahoma" w:cs="Tahoma"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oraz laureatka 2 miejsca i nagrody publiczności na poziomie ogólnoświatowym </w:t>
                      </w:r>
                      <w:proofErr w:type="spellStart"/>
                      <w:r w:rsidR="00323D5B" w:rsidRPr="00995288">
                        <w:rPr>
                          <w:rFonts w:ascii="Tahoma" w:hAnsi="Tahoma" w:cs="Tahoma"/>
                          <w:i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FameLab</w:t>
                      </w:r>
                      <w:proofErr w:type="spellEnd"/>
                      <w:r w:rsidR="00323D5B" w:rsidRPr="00995288">
                        <w:rPr>
                          <w:rFonts w:ascii="Tahoma" w:hAnsi="Tahoma" w:cs="Tahoma"/>
                          <w:i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International</w:t>
                      </w:r>
                    </w:p>
                    <w:p w:rsidR="004C448A" w:rsidRDefault="007245E4" w:rsidP="004C448A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A232E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19.00</w:t>
                      </w:r>
                      <w:r w:rsidR="004C448A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448A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C448A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0DB8" w:rsidRP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PODSUMOWANIE I </w:t>
                      </w:r>
                      <w:r w:rsidR="004C448A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DYSKUSJA</w:t>
                      </w:r>
                    </w:p>
                    <w:p w:rsidR="00021076" w:rsidRPr="009F253C" w:rsidRDefault="00021076" w:rsidP="004C448A">
                      <w:pPr>
                        <w:spacing w:after="120" w:line="360" w:lineRule="auto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16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ela-Siatka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52"/>
                        <w:gridCol w:w="2772"/>
                        <w:gridCol w:w="1708"/>
                      </w:tblGrid>
                      <w:tr w:rsidR="0074461E" w:rsidRPr="009F253C" w:rsidTr="001449E2">
                        <w:trPr>
                          <w:trHeight w:val="635"/>
                          <w:jc w:val="center"/>
                        </w:trPr>
                        <w:tc>
                          <w:tcPr>
                            <w:tcW w:w="2452" w:type="dxa"/>
                            <w:vAlign w:val="center"/>
                          </w:tcPr>
                          <w:p w:rsidR="0074461E" w:rsidRPr="009F253C" w:rsidRDefault="0074461E" w:rsidP="004C561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</w:tcPr>
                          <w:p w:rsidR="0074461E" w:rsidRPr="009F253C" w:rsidRDefault="0074461E" w:rsidP="00DC431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 w:rsidR="0074461E" w:rsidRPr="009F253C" w:rsidRDefault="0074461E" w:rsidP="001449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6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7768BC" w:rsidRPr="009F253C" w:rsidRDefault="007768BC" w:rsidP="00DC431F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4"/>
                          <w:szCs w:val="26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45E4" w:rsidRPr="007C4FF7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143E5" wp14:editId="4C4662DC">
                <wp:simplePos x="0" y="0"/>
                <wp:positionH relativeFrom="column">
                  <wp:posOffset>95628</wp:posOffset>
                </wp:positionH>
                <wp:positionV relativeFrom="paragraph">
                  <wp:posOffset>3575347</wp:posOffset>
                </wp:positionV>
                <wp:extent cx="6030040" cy="839165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040" cy="839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F43" w:rsidRPr="007245E4" w:rsidRDefault="005B65D7" w:rsidP="00BA3F4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 MARCA 2018</w:t>
                            </w:r>
                            <w:r w:rsidR="004C448A">
                              <w:rPr>
                                <w:rFonts w:ascii="Tahoma" w:hAnsi="Tahoma" w:cs="Tahoma"/>
                                <w:b/>
                                <w:color w:val="00206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ROKU</w:t>
                            </w:r>
                          </w:p>
                          <w:p w:rsidR="00BA3F43" w:rsidRPr="00021076" w:rsidRDefault="00BA3F43" w:rsidP="007245E4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1076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CENTRUM KONGRESOWE </w:t>
                            </w:r>
                            <w:r w:rsidR="002971BE" w:rsidRPr="00021076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UNIWERSYTETU ROLNICZEGO W KRAKOWIE</w:t>
                            </w:r>
                          </w:p>
                          <w:p w:rsidR="00BA3F43" w:rsidRPr="00021076" w:rsidRDefault="00BA3F43" w:rsidP="007245E4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1076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WYDZIAŁ LEŚNY</w:t>
                            </w:r>
                            <w:r w:rsidR="007245E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5B65D7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AD40A4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LEJA</w:t>
                            </w:r>
                            <w:r w:rsidRPr="00021076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29 LISTOPADA 46</w:t>
                            </w:r>
                          </w:p>
                          <w:p w:rsidR="00BA3F43" w:rsidRPr="00BA3F43" w:rsidRDefault="00BA3F43" w:rsidP="00BA3F43">
                            <w:pPr>
                              <w:rPr>
                                <w:rFonts w:ascii="Tahoma" w:hAnsi="Tahoma" w:cs="Tahoma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9" type="#_x0000_t202" style="position:absolute;left:0;text-align:left;margin-left:7.55pt;margin-top:281.5pt;width:474.8pt;height:6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D+ggIAAHAFAAAOAAAAZHJzL2Uyb0RvYy54bWysVN1P2zAQf5+0/8Hy+0hKgUFFijoQ0yQE&#10;aDDx7Do2jbB9nn1t0v31OztJqdhemPaSnO9+9/1xftFZwzYqxAZcxScHJWfKSagb91zxH4/Xn045&#10;iyhcLQw4VfGtivxi/vHDeetn6hBWYGoVGBlxcdb6iq8Q/awoolwpK+IBeOVIqCFYgfQMz0UdREvW&#10;rSkOy/KkaCHUPoBUMRL3qhfyebavtZJ4p3VUyEzFKTbM35C/y/Qt5udi9hyEXzVyCEP8QxRWNI6c&#10;7kxdCRRsHZo/TNlGBoig8UCCLUDrRqqcA2UzKd9k87ASXuVcqDjR78oU/59Zebu5D6ypqXdUHics&#10;9egejGKoXiJCqxjxqUitjzPCPnhCY/cFOlIY+ZGYKfdOB5v+lBUjOdnb7kqsOmSSmCfltCyPSCRJ&#10;djo9m5wcJzPFq7YPEb8qsCwRFQ/UwlxZsbmJ2ENHSHLm4LoxJrfRONaSh+lxmRV2EjJuXMKqPBCD&#10;mZRRH3mmcGtUwhj3XWkqSE4gMfIoqksT2EbQEAkplcOce7ZL6ITSFMR7FAf8a1TvUe7zGD2Dw52y&#10;bRyEnP2bsOuXMWTd46nme3knErtllydhOjZ2CfWW+h2gX5vo5XVDTbkREe9FoD2hPtLu4x19tAEq&#10;PgwUZysIv/7GT3gaX5Jy1tLeVTz+XIugODPfHA322eQojQfmx9Hx50N6hH3Jcl/i1vYSqCsTujJe&#10;ZjLh0YykDmCf6EQsklcSCSfJd8VxJC+xvwZ0YqRaLDKIVtMLvHEPXibTqUlp5B67JxH8MJdIE30L&#10;44aK2Zvx7LFJ08FijaCbPLupzn1Vh/rTWufpH05Quhv774x6PZTz3wAAAP//AwBQSwMEFAAGAAgA&#10;AAAhAI6I8e7hAAAACgEAAA8AAABkcnMvZG93bnJldi54bWxMj0FPg0AQhe8m/ofNmHizS1GwRZam&#10;IWlMjD209uJtYadAZGeR3bbor3c86fFlvrz5Xr6abC/OOPrOkYL5LAKBVDvTUaPg8La5W4DwQZPR&#10;vSNU8IUeVsX1Va4z4y60w/M+NIJLyGdaQRvCkEnp6xat9jM3IPHt6EarA8exkWbUFy63vYyjKJVW&#10;d8QfWj1g2WL9sT9ZBS/lZqt3VWwX3335/HpcD5+H90Sp25tp/QQi4BT+YPjVZ3Uo2KlyJzJe9JyT&#10;OZMKkvSeNzGwTB8eQVQK0mUSgyxy+X9C8QMAAP//AwBQSwECLQAUAAYACAAAACEAtoM4kv4AAADh&#10;AQAAEwAAAAAAAAAAAAAAAAAAAAAAW0NvbnRlbnRfVHlwZXNdLnhtbFBLAQItABQABgAIAAAAIQA4&#10;/SH/1gAAAJQBAAALAAAAAAAAAAAAAAAAAC8BAABfcmVscy8ucmVsc1BLAQItABQABgAIAAAAIQDm&#10;h5D+ggIAAHAFAAAOAAAAAAAAAAAAAAAAAC4CAABkcnMvZTJvRG9jLnhtbFBLAQItABQABgAIAAAA&#10;IQCOiPHu4QAAAAoBAAAPAAAAAAAAAAAAAAAAANwEAABkcnMvZG93bnJldi54bWxQSwUGAAAAAAQA&#10;BADzAAAA6gUAAAAA&#10;" filled="f" stroked="f" strokeweight=".5pt">
                <v:textbox>
                  <w:txbxContent>
                    <w:p w:rsidR="00BA3F43" w:rsidRPr="007245E4" w:rsidRDefault="005B65D7" w:rsidP="00BA3F43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23 MARCA 2018</w:t>
                      </w:r>
                      <w:r w:rsidR="004C448A">
                        <w:rPr>
                          <w:rFonts w:ascii="Tahoma" w:hAnsi="Tahoma" w:cs="Tahoma"/>
                          <w:b/>
                          <w:color w:val="002060"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ROKU</w:t>
                      </w:r>
                    </w:p>
                    <w:p w:rsidR="00BA3F43" w:rsidRPr="00021076" w:rsidRDefault="00BA3F43" w:rsidP="007245E4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1076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CENTRUM KONGRESOWE </w:t>
                      </w:r>
                      <w:r w:rsidR="002971BE" w:rsidRPr="00021076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UNIWERSYTETU ROLNICZEGO W KRAKOWIE</w:t>
                      </w:r>
                    </w:p>
                    <w:p w:rsidR="00BA3F43" w:rsidRPr="00021076" w:rsidRDefault="00BA3F43" w:rsidP="007245E4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1076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WYDZIAŁ LEŚNY</w:t>
                      </w:r>
                      <w:r w:rsidR="007245E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5B65D7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AD40A4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LEJA</w:t>
                      </w:r>
                      <w:r w:rsidRPr="00021076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2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29 LISTOPADA 46</w:t>
                      </w:r>
                    </w:p>
                    <w:p w:rsidR="00BA3F43" w:rsidRPr="00BA3F43" w:rsidRDefault="00BA3F43" w:rsidP="00BA3F43">
                      <w:pPr>
                        <w:rPr>
                          <w:rFonts w:ascii="Tahoma" w:hAnsi="Tahoma" w:cs="Tahoma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6E70" w:rsidRPr="007C4FF7" w:rsidSect="009717D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A1" w:rsidRDefault="00414BA1" w:rsidP="009717DD">
      <w:pPr>
        <w:spacing w:after="0" w:line="240" w:lineRule="auto"/>
      </w:pPr>
      <w:r>
        <w:separator/>
      </w:r>
    </w:p>
  </w:endnote>
  <w:endnote w:type="continuationSeparator" w:id="0">
    <w:p w:rsidR="00414BA1" w:rsidRDefault="00414BA1" w:rsidP="0097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A1" w:rsidRDefault="00414BA1" w:rsidP="009717DD">
      <w:pPr>
        <w:spacing w:after="0" w:line="240" w:lineRule="auto"/>
      </w:pPr>
      <w:r>
        <w:separator/>
      </w:r>
    </w:p>
  </w:footnote>
  <w:footnote w:type="continuationSeparator" w:id="0">
    <w:p w:rsidR="00414BA1" w:rsidRDefault="00414BA1" w:rsidP="00971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1E72"/>
    <w:multiLevelType w:val="hybridMultilevel"/>
    <w:tmpl w:val="4EDCC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BA69CD"/>
    <w:multiLevelType w:val="hybridMultilevel"/>
    <w:tmpl w:val="55783C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F7"/>
    <w:rsid w:val="00021076"/>
    <w:rsid w:val="0003526A"/>
    <w:rsid w:val="00044166"/>
    <w:rsid w:val="00045C99"/>
    <w:rsid w:val="000664C5"/>
    <w:rsid w:val="00075E4D"/>
    <w:rsid w:val="000A0165"/>
    <w:rsid w:val="00112558"/>
    <w:rsid w:val="00122E01"/>
    <w:rsid w:val="001449E2"/>
    <w:rsid w:val="00172530"/>
    <w:rsid w:val="001869F9"/>
    <w:rsid w:val="002166BC"/>
    <w:rsid w:val="002360EA"/>
    <w:rsid w:val="002971BE"/>
    <w:rsid w:val="00323D5B"/>
    <w:rsid w:val="0032679D"/>
    <w:rsid w:val="00332B5F"/>
    <w:rsid w:val="003A693B"/>
    <w:rsid w:val="003B6F74"/>
    <w:rsid w:val="003D1557"/>
    <w:rsid w:val="00402DC3"/>
    <w:rsid w:val="004105FD"/>
    <w:rsid w:val="00414BA1"/>
    <w:rsid w:val="00422A9D"/>
    <w:rsid w:val="00436285"/>
    <w:rsid w:val="004704A0"/>
    <w:rsid w:val="004B0DB8"/>
    <w:rsid w:val="004C448A"/>
    <w:rsid w:val="004C5610"/>
    <w:rsid w:val="004D7C9A"/>
    <w:rsid w:val="005319C7"/>
    <w:rsid w:val="005B65D7"/>
    <w:rsid w:val="00616A15"/>
    <w:rsid w:val="00621957"/>
    <w:rsid w:val="00652608"/>
    <w:rsid w:val="00670E39"/>
    <w:rsid w:val="006C01C4"/>
    <w:rsid w:val="006E04FF"/>
    <w:rsid w:val="007245E4"/>
    <w:rsid w:val="0074461E"/>
    <w:rsid w:val="00774102"/>
    <w:rsid w:val="007768BC"/>
    <w:rsid w:val="007C4FF7"/>
    <w:rsid w:val="007F276F"/>
    <w:rsid w:val="008021F1"/>
    <w:rsid w:val="008128AB"/>
    <w:rsid w:val="00814BEB"/>
    <w:rsid w:val="00817153"/>
    <w:rsid w:val="008A38D9"/>
    <w:rsid w:val="00904EFC"/>
    <w:rsid w:val="00957B7A"/>
    <w:rsid w:val="00966E70"/>
    <w:rsid w:val="009717DD"/>
    <w:rsid w:val="00995288"/>
    <w:rsid w:val="009B01F7"/>
    <w:rsid w:val="009F253C"/>
    <w:rsid w:val="00A061E9"/>
    <w:rsid w:val="00A4198D"/>
    <w:rsid w:val="00A71CC4"/>
    <w:rsid w:val="00A750CA"/>
    <w:rsid w:val="00A865B4"/>
    <w:rsid w:val="00AD40A4"/>
    <w:rsid w:val="00B4465E"/>
    <w:rsid w:val="00B94DDE"/>
    <w:rsid w:val="00BA3F43"/>
    <w:rsid w:val="00BB3FFB"/>
    <w:rsid w:val="00C0033E"/>
    <w:rsid w:val="00C05C26"/>
    <w:rsid w:val="00CA232E"/>
    <w:rsid w:val="00DB712F"/>
    <w:rsid w:val="00DC431F"/>
    <w:rsid w:val="00DD7330"/>
    <w:rsid w:val="00E7380D"/>
    <w:rsid w:val="00E82E78"/>
    <w:rsid w:val="00FA71D4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45C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DD"/>
  </w:style>
  <w:style w:type="paragraph" w:styleId="Stopka">
    <w:name w:val="footer"/>
    <w:basedOn w:val="Normalny"/>
    <w:link w:val="StopkaZnak"/>
    <w:uiPriority w:val="99"/>
    <w:unhideWhenUsed/>
    <w:rsid w:val="0097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45C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DD"/>
  </w:style>
  <w:style w:type="paragraph" w:styleId="Stopka">
    <w:name w:val="footer"/>
    <w:basedOn w:val="Normalny"/>
    <w:link w:val="StopkaZnak"/>
    <w:uiPriority w:val="99"/>
    <w:unhideWhenUsed/>
    <w:rsid w:val="0097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</dc:creator>
  <cp:lastModifiedBy>MSD20</cp:lastModifiedBy>
  <cp:revision>9</cp:revision>
  <cp:lastPrinted>2018-02-07T07:18:00Z</cp:lastPrinted>
  <dcterms:created xsi:type="dcterms:W3CDTF">2018-02-07T07:10:00Z</dcterms:created>
  <dcterms:modified xsi:type="dcterms:W3CDTF">2018-02-07T07:27:00Z</dcterms:modified>
</cp:coreProperties>
</file>